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FE305" w14:textId="6F448A5C" w:rsidR="008A6306" w:rsidRPr="008A6306" w:rsidRDefault="008A6306" w:rsidP="008A6306">
      <w:pPr>
        <w:ind w:left="-360" w:right="-540"/>
        <w:jc w:val="center"/>
        <w:rPr>
          <w:rFonts w:ascii="Traditional Arabic" w:eastAsia="Traditional Arabic" w:hAnsi="Traditional Arabic" w:cs="Traditional Arabic"/>
          <w:b/>
          <w:bCs/>
          <w:color w:val="FF0000"/>
          <w:sz w:val="28"/>
          <w:szCs w:val="28"/>
        </w:rPr>
      </w:pPr>
      <w:r w:rsidRPr="008A6306">
        <w:rPr>
          <w:rFonts w:ascii="Traditional Arabic" w:eastAsia="Traditional Arabic" w:hAnsi="Traditional Arabic" w:cs="Traditional Arabic"/>
          <w:b/>
          <w:bCs/>
          <w:color w:val="FF0000"/>
          <w:sz w:val="28"/>
          <w:szCs w:val="28"/>
        </w:rPr>
        <w:t>Makkah Al-</w:t>
      </w:r>
      <w:proofErr w:type="spellStart"/>
      <w:r w:rsidRPr="008A6306">
        <w:rPr>
          <w:rFonts w:ascii="Traditional Arabic" w:eastAsia="Traditional Arabic" w:hAnsi="Traditional Arabic" w:cs="Traditional Arabic"/>
          <w:b/>
          <w:bCs/>
          <w:color w:val="FF0000"/>
          <w:sz w:val="28"/>
          <w:szCs w:val="28"/>
        </w:rPr>
        <w:t>Mukarramah</w:t>
      </w:r>
      <w:proofErr w:type="spellEnd"/>
    </w:p>
    <w:p w14:paraId="337CE40F" w14:textId="77777777" w:rsidR="008A6306" w:rsidRPr="008A6306" w:rsidRDefault="008A6306" w:rsidP="008A6306">
      <w:pPr>
        <w:ind w:left="-360" w:right="-540"/>
        <w:jc w:val="highKashida"/>
        <w:rPr>
          <w:rFonts w:ascii="Traditional Arabic" w:eastAsia="Traditional Arabic" w:hAnsi="Traditional Arabic" w:cs="Traditional Arabic"/>
          <w:sz w:val="28"/>
          <w:szCs w:val="28"/>
        </w:rPr>
      </w:pPr>
    </w:p>
    <w:p w14:paraId="00000002" w14:textId="77777777" w:rsidR="00F05E82" w:rsidRPr="008A6306" w:rsidRDefault="00A20822" w:rsidP="008A6306">
      <w:pPr>
        <w:ind w:left="-360" w:right="-540"/>
        <w:jc w:val="highKashida"/>
        <w:rPr>
          <w:rFonts w:ascii="Times New Roman" w:eastAsia="Times New Roman" w:hAnsi="Times New Roman" w:cs="Times New Roman"/>
          <w:sz w:val="28"/>
          <w:szCs w:val="28"/>
        </w:rPr>
      </w:pPr>
      <w:r w:rsidRPr="008A6306">
        <w:rPr>
          <w:rFonts w:ascii="Times New Roman" w:eastAsia="Times New Roman" w:hAnsi="Times New Roman" w:cs="Times New Roman"/>
          <w:sz w:val="28"/>
          <w:szCs w:val="28"/>
        </w:rPr>
        <w:t>The mother of all cities. The safe haven. Makkah.</w:t>
      </w:r>
    </w:p>
    <w:p w14:paraId="00000003" w14:textId="1E34C116" w:rsidR="00F05E82" w:rsidRPr="008A6306" w:rsidRDefault="00F05E82" w:rsidP="008A6306">
      <w:pPr>
        <w:ind w:left="-360" w:right="-540"/>
        <w:jc w:val="highKashida"/>
        <w:rPr>
          <w:rFonts w:ascii="Times New Roman" w:eastAsia="Times New Roman" w:hAnsi="Times New Roman" w:cs="Times New Roman"/>
          <w:sz w:val="28"/>
          <w:szCs w:val="28"/>
        </w:rPr>
      </w:pPr>
    </w:p>
    <w:p w14:paraId="37692677" w14:textId="77777777" w:rsidR="008A6306" w:rsidRDefault="00A20822" w:rsidP="008A6306">
      <w:pPr>
        <w:ind w:left="-540" w:right="-360"/>
        <w:jc w:val="highKashida"/>
        <w:rPr>
          <w:rFonts w:ascii="Times New Roman" w:eastAsia="Times New Roman" w:hAnsi="Times New Roman" w:cs="Times New Roman"/>
          <w:sz w:val="28"/>
          <w:szCs w:val="28"/>
        </w:rPr>
      </w:pPr>
      <w:r w:rsidRPr="008A6306">
        <w:rPr>
          <w:rFonts w:ascii="Times New Roman" w:eastAsia="Times New Roman" w:hAnsi="Times New Roman" w:cs="Times New Roman"/>
          <w:sz w:val="28"/>
          <w:szCs w:val="28"/>
        </w:rPr>
        <w:t xml:space="preserve">In it, the first House (of worship) was established, the first mosque on this Earth. It is the place in which the holy revelation originated, the direction of prayer </w:t>
      </w:r>
      <w:proofErr w:type="gramStart"/>
      <w:r w:rsidRPr="008A6306">
        <w:rPr>
          <w:rFonts w:ascii="Times New Roman" w:eastAsia="Times New Roman" w:hAnsi="Times New Roman" w:cs="Times New Roman"/>
          <w:sz w:val="28"/>
          <w:szCs w:val="28"/>
        </w:rPr>
        <w:t>for  Muslims</w:t>
      </w:r>
      <w:proofErr w:type="gramEnd"/>
      <w:r w:rsidRPr="008A6306">
        <w:rPr>
          <w:rFonts w:ascii="Times New Roman" w:eastAsia="Times New Roman" w:hAnsi="Times New Roman" w:cs="Times New Roman"/>
          <w:sz w:val="28"/>
          <w:szCs w:val="28"/>
        </w:rPr>
        <w:t>, the object of their heart’s desire. From its houses began the call to monotheism in secrecy. And from atop one of its mountains, our honorable Messenger declared clearly the eternal message of monotheism when Allah -</w:t>
      </w:r>
      <w:proofErr w:type="gramStart"/>
      <w:r w:rsidRPr="008A6306">
        <w:rPr>
          <w:rFonts w:ascii="Times New Roman" w:eastAsia="Times New Roman" w:hAnsi="Times New Roman" w:cs="Times New Roman"/>
          <w:sz w:val="28"/>
          <w:szCs w:val="28"/>
        </w:rPr>
        <w:t>may</w:t>
      </w:r>
      <w:proofErr w:type="gramEnd"/>
      <w:r w:rsidRPr="008A6306">
        <w:rPr>
          <w:rFonts w:ascii="Times New Roman" w:eastAsia="Times New Roman" w:hAnsi="Times New Roman" w:cs="Times New Roman"/>
          <w:sz w:val="28"/>
          <w:szCs w:val="28"/>
        </w:rPr>
        <w:t xml:space="preserve"> He be exalted and glorified- commanded him.</w:t>
      </w:r>
    </w:p>
    <w:p w14:paraId="015E5B1C" w14:textId="77777777" w:rsidR="008A6306" w:rsidRDefault="008A6306" w:rsidP="008A6306">
      <w:pPr>
        <w:ind w:left="-540" w:right="-360"/>
        <w:jc w:val="highKashida"/>
        <w:rPr>
          <w:rFonts w:ascii="Times New Roman" w:eastAsia="Times New Roman" w:hAnsi="Times New Roman" w:cs="Times New Roman"/>
          <w:sz w:val="28"/>
          <w:szCs w:val="28"/>
        </w:rPr>
      </w:pPr>
    </w:p>
    <w:p w14:paraId="0000000A" w14:textId="57F5878F" w:rsidR="00F05E82" w:rsidRPr="008A6306" w:rsidRDefault="00A20822" w:rsidP="008A6306">
      <w:pPr>
        <w:ind w:left="-540" w:right="-360"/>
        <w:jc w:val="highKashida"/>
        <w:rPr>
          <w:rFonts w:ascii="Times New Roman" w:eastAsia="Times New Roman" w:hAnsi="Times New Roman" w:cs="Times New Roman"/>
          <w:sz w:val="28"/>
          <w:szCs w:val="28"/>
        </w:rPr>
      </w:pPr>
      <w:r w:rsidRPr="008A6306">
        <w:rPr>
          <w:rFonts w:ascii="Times New Roman" w:eastAsia="Times New Roman" w:hAnsi="Times New Roman" w:cs="Times New Roman"/>
          <w:sz w:val="28"/>
          <w:szCs w:val="28"/>
        </w:rPr>
        <w:t xml:space="preserve">In Makkah the believer stands humbled and submissive. A city made sanctified by Allah the day He created the heavens and the earth. It has been made sacred by God’s sanctity until the Day of Resurrection. No plant in it can be uprooted nor </w:t>
      </w:r>
      <w:proofErr w:type="gramStart"/>
      <w:r w:rsidRPr="008A6306">
        <w:rPr>
          <w:rFonts w:ascii="Times New Roman" w:eastAsia="Times New Roman" w:hAnsi="Times New Roman" w:cs="Times New Roman"/>
          <w:sz w:val="28"/>
          <w:szCs w:val="28"/>
        </w:rPr>
        <w:t>a hunted animal chased away, for whoever intends to transgress within it [Makkah], Allah will</w:t>
      </w:r>
      <w:proofErr w:type="gramEnd"/>
      <w:r w:rsidRPr="008A6306">
        <w:rPr>
          <w:rFonts w:ascii="Times New Roman" w:eastAsia="Times New Roman" w:hAnsi="Times New Roman" w:cs="Times New Roman"/>
          <w:sz w:val="28"/>
          <w:szCs w:val="28"/>
        </w:rPr>
        <w:t xml:space="preserve"> make them experience a painful punishment.</w:t>
      </w:r>
    </w:p>
    <w:p w14:paraId="0000000B" w14:textId="25FE4ADE" w:rsidR="00F05E82" w:rsidRPr="008A6306" w:rsidRDefault="00F05E82" w:rsidP="008A6306">
      <w:pPr>
        <w:bidi/>
        <w:ind w:left="-540" w:right="-360"/>
        <w:jc w:val="highKashida"/>
        <w:rPr>
          <w:rFonts w:ascii="Traditional Arabic" w:eastAsia="Traditional Arabic" w:hAnsi="Traditional Arabic" w:cs="Traditional Arabic"/>
          <w:sz w:val="28"/>
          <w:szCs w:val="28"/>
        </w:rPr>
      </w:pPr>
    </w:p>
    <w:p w14:paraId="0000000D" w14:textId="77777777" w:rsidR="00F05E82" w:rsidRPr="008A6306" w:rsidRDefault="00A20822" w:rsidP="008A6306">
      <w:pPr>
        <w:ind w:left="-360" w:right="-540"/>
        <w:jc w:val="highKashida"/>
        <w:rPr>
          <w:rFonts w:ascii="Times New Roman" w:eastAsia="Times New Roman" w:hAnsi="Times New Roman" w:cs="Times New Roman"/>
          <w:sz w:val="28"/>
          <w:szCs w:val="28"/>
        </w:rPr>
      </w:pPr>
      <w:r w:rsidRPr="008A6306">
        <w:rPr>
          <w:rFonts w:ascii="Times New Roman" w:eastAsia="Times New Roman" w:hAnsi="Times New Roman" w:cs="Times New Roman"/>
          <w:sz w:val="28"/>
          <w:szCs w:val="28"/>
        </w:rPr>
        <w:t xml:space="preserve">There are five stations from which to enter its sanctum; whoever comes from them intending Hajj or Umrah, they will begin their journey from one of them: </w:t>
      </w:r>
      <w:proofErr w:type="spellStart"/>
      <w:r w:rsidRPr="008A6306">
        <w:rPr>
          <w:rFonts w:ascii="Times New Roman" w:eastAsia="Times New Roman" w:hAnsi="Times New Roman" w:cs="Times New Roman"/>
          <w:i/>
          <w:sz w:val="28"/>
          <w:szCs w:val="28"/>
        </w:rPr>
        <w:t>Dhul</w:t>
      </w:r>
      <w:proofErr w:type="spellEnd"/>
      <w:r w:rsidRPr="008A6306">
        <w:rPr>
          <w:rFonts w:ascii="Times New Roman" w:eastAsia="Times New Roman" w:hAnsi="Times New Roman" w:cs="Times New Roman"/>
          <w:i/>
          <w:sz w:val="28"/>
          <w:szCs w:val="28"/>
        </w:rPr>
        <w:t xml:space="preserve"> </w:t>
      </w:r>
      <w:proofErr w:type="spellStart"/>
      <w:r w:rsidRPr="008A6306">
        <w:rPr>
          <w:rFonts w:ascii="Times New Roman" w:eastAsia="Times New Roman" w:hAnsi="Times New Roman" w:cs="Times New Roman"/>
          <w:i/>
          <w:sz w:val="28"/>
          <w:szCs w:val="28"/>
        </w:rPr>
        <w:t>Hulayfah</w:t>
      </w:r>
      <w:proofErr w:type="spellEnd"/>
      <w:r w:rsidRPr="008A6306">
        <w:rPr>
          <w:rFonts w:ascii="Times New Roman" w:eastAsia="Times New Roman" w:hAnsi="Times New Roman" w:cs="Times New Roman"/>
          <w:sz w:val="28"/>
          <w:szCs w:val="28"/>
        </w:rPr>
        <w:t xml:space="preserve"> for those arriving from Al Madinah Al </w:t>
      </w:r>
      <w:proofErr w:type="spellStart"/>
      <w:r w:rsidRPr="008A6306">
        <w:rPr>
          <w:rFonts w:ascii="Times New Roman" w:eastAsia="Times New Roman" w:hAnsi="Times New Roman" w:cs="Times New Roman"/>
          <w:sz w:val="28"/>
          <w:szCs w:val="28"/>
        </w:rPr>
        <w:t>Munawwarah</w:t>
      </w:r>
      <w:proofErr w:type="spellEnd"/>
      <w:r w:rsidRPr="008A6306">
        <w:rPr>
          <w:rFonts w:ascii="Times New Roman" w:eastAsia="Times New Roman" w:hAnsi="Times New Roman" w:cs="Times New Roman"/>
          <w:sz w:val="28"/>
          <w:szCs w:val="28"/>
        </w:rPr>
        <w:t xml:space="preserve">; </w:t>
      </w:r>
      <w:r w:rsidRPr="008A6306">
        <w:rPr>
          <w:rFonts w:ascii="Times New Roman" w:eastAsia="Times New Roman" w:hAnsi="Times New Roman" w:cs="Times New Roman"/>
          <w:i/>
          <w:sz w:val="28"/>
          <w:szCs w:val="28"/>
        </w:rPr>
        <w:t xml:space="preserve">Al </w:t>
      </w:r>
      <w:proofErr w:type="spellStart"/>
      <w:r w:rsidRPr="008A6306">
        <w:rPr>
          <w:rFonts w:ascii="Times New Roman" w:eastAsia="Times New Roman" w:hAnsi="Times New Roman" w:cs="Times New Roman"/>
          <w:i/>
          <w:sz w:val="28"/>
          <w:szCs w:val="28"/>
        </w:rPr>
        <w:t>Juhfah</w:t>
      </w:r>
      <w:proofErr w:type="spellEnd"/>
      <w:r w:rsidRPr="008A6306">
        <w:rPr>
          <w:rFonts w:ascii="Times New Roman" w:eastAsia="Times New Roman" w:hAnsi="Times New Roman" w:cs="Times New Roman"/>
          <w:i/>
          <w:sz w:val="28"/>
          <w:szCs w:val="28"/>
        </w:rPr>
        <w:t xml:space="preserve"> </w:t>
      </w:r>
      <w:r w:rsidRPr="008A6306">
        <w:rPr>
          <w:rFonts w:ascii="Times New Roman" w:eastAsia="Times New Roman" w:hAnsi="Times New Roman" w:cs="Times New Roman"/>
          <w:sz w:val="28"/>
          <w:szCs w:val="28"/>
        </w:rPr>
        <w:t xml:space="preserve">for those from Al Sham (Levant) and </w:t>
      </w:r>
      <w:proofErr w:type="spellStart"/>
      <w:r w:rsidRPr="008A6306">
        <w:rPr>
          <w:rFonts w:ascii="Times New Roman" w:eastAsia="Times New Roman" w:hAnsi="Times New Roman" w:cs="Times New Roman"/>
          <w:i/>
          <w:sz w:val="28"/>
          <w:szCs w:val="28"/>
        </w:rPr>
        <w:t>Qarn</w:t>
      </w:r>
      <w:proofErr w:type="spellEnd"/>
      <w:r w:rsidRPr="008A6306">
        <w:rPr>
          <w:rFonts w:ascii="Times New Roman" w:eastAsia="Times New Roman" w:hAnsi="Times New Roman" w:cs="Times New Roman"/>
          <w:i/>
          <w:sz w:val="28"/>
          <w:szCs w:val="28"/>
        </w:rPr>
        <w:t xml:space="preserve"> al-</w:t>
      </w:r>
      <w:proofErr w:type="spellStart"/>
      <w:r w:rsidRPr="008A6306">
        <w:rPr>
          <w:rFonts w:ascii="Times New Roman" w:eastAsia="Times New Roman" w:hAnsi="Times New Roman" w:cs="Times New Roman"/>
          <w:i/>
          <w:sz w:val="28"/>
          <w:szCs w:val="28"/>
        </w:rPr>
        <w:t>Manāzil</w:t>
      </w:r>
      <w:proofErr w:type="spellEnd"/>
      <w:r w:rsidRPr="008A6306">
        <w:rPr>
          <w:rFonts w:ascii="Times New Roman" w:eastAsia="Times New Roman" w:hAnsi="Times New Roman" w:cs="Times New Roman"/>
          <w:sz w:val="28"/>
          <w:szCs w:val="28"/>
        </w:rPr>
        <w:t xml:space="preserve"> for those arriving from Najd; </w:t>
      </w:r>
      <w:proofErr w:type="spellStart"/>
      <w:r w:rsidRPr="008A6306">
        <w:rPr>
          <w:rFonts w:ascii="Times New Roman" w:eastAsia="Times New Roman" w:hAnsi="Times New Roman" w:cs="Times New Roman"/>
          <w:i/>
          <w:sz w:val="28"/>
          <w:szCs w:val="28"/>
        </w:rPr>
        <w:t>Dhāt</w:t>
      </w:r>
      <w:proofErr w:type="spellEnd"/>
      <w:r w:rsidRPr="008A6306">
        <w:rPr>
          <w:rFonts w:ascii="Times New Roman" w:eastAsia="Times New Roman" w:hAnsi="Times New Roman" w:cs="Times New Roman"/>
          <w:i/>
          <w:sz w:val="28"/>
          <w:szCs w:val="28"/>
        </w:rPr>
        <w:t xml:space="preserve"> '</w:t>
      </w:r>
      <w:proofErr w:type="spellStart"/>
      <w:r w:rsidRPr="008A6306">
        <w:rPr>
          <w:rFonts w:ascii="Times New Roman" w:eastAsia="Times New Roman" w:hAnsi="Times New Roman" w:cs="Times New Roman"/>
          <w:i/>
          <w:sz w:val="28"/>
          <w:szCs w:val="28"/>
        </w:rPr>
        <w:t>Irq</w:t>
      </w:r>
      <w:proofErr w:type="spellEnd"/>
      <w:r w:rsidRPr="008A6306">
        <w:rPr>
          <w:rFonts w:ascii="Times New Roman" w:eastAsia="Times New Roman" w:hAnsi="Times New Roman" w:cs="Times New Roman"/>
          <w:sz w:val="28"/>
          <w:szCs w:val="28"/>
        </w:rPr>
        <w:t xml:space="preserve"> for those from Iraq; </w:t>
      </w:r>
      <w:proofErr w:type="spellStart"/>
      <w:r w:rsidRPr="008A6306">
        <w:rPr>
          <w:rFonts w:ascii="Times New Roman" w:eastAsia="Times New Roman" w:hAnsi="Times New Roman" w:cs="Times New Roman"/>
          <w:i/>
          <w:sz w:val="28"/>
          <w:szCs w:val="28"/>
        </w:rPr>
        <w:t>Yalamlam</w:t>
      </w:r>
      <w:proofErr w:type="spellEnd"/>
      <w:r w:rsidRPr="008A6306">
        <w:rPr>
          <w:rFonts w:ascii="Times New Roman" w:eastAsia="Times New Roman" w:hAnsi="Times New Roman" w:cs="Times New Roman"/>
          <w:sz w:val="28"/>
          <w:szCs w:val="28"/>
        </w:rPr>
        <w:t xml:space="preserve"> for those coming from Yemen.</w:t>
      </w:r>
    </w:p>
    <w:p w14:paraId="0000000E" w14:textId="278AFE51" w:rsidR="00F05E82" w:rsidRPr="008A6306" w:rsidRDefault="00F05E82" w:rsidP="008A6306">
      <w:pPr>
        <w:ind w:left="-360" w:right="-540"/>
        <w:jc w:val="highKashida"/>
        <w:rPr>
          <w:rFonts w:ascii="Times New Roman" w:eastAsia="Times New Roman" w:hAnsi="Times New Roman" w:cs="Times New Roman"/>
          <w:sz w:val="28"/>
          <w:szCs w:val="28"/>
        </w:rPr>
      </w:pPr>
    </w:p>
    <w:p w14:paraId="0000000F" w14:textId="1A4B3C56" w:rsidR="00F05E82" w:rsidRPr="008A6306" w:rsidRDefault="00F05E82" w:rsidP="008A6306">
      <w:pPr>
        <w:bidi/>
        <w:ind w:left="-540" w:right="-360"/>
        <w:jc w:val="highKashida"/>
        <w:rPr>
          <w:rFonts w:ascii="Traditional Arabic" w:eastAsia="Traditional Arabic" w:hAnsi="Traditional Arabic" w:cs="Traditional Arabic"/>
          <w:sz w:val="28"/>
          <w:szCs w:val="28"/>
        </w:rPr>
      </w:pPr>
    </w:p>
    <w:p w14:paraId="00000011" w14:textId="77777777" w:rsidR="00F05E82" w:rsidRPr="008A6306" w:rsidRDefault="00A20822" w:rsidP="008A6306">
      <w:pPr>
        <w:ind w:left="-540" w:right="-360"/>
        <w:jc w:val="highKashida"/>
        <w:rPr>
          <w:rFonts w:ascii="Times New Roman" w:eastAsia="Times New Roman" w:hAnsi="Times New Roman" w:cs="Times New Roman"/>
          <w:sz w:val="28"/>
          <w:szCs w:val="28"/>
        </w:rPr>
      </w:pPr>
      <w:r w:rsidRPr="008A6306">
        <w:rPr>
          <w:rFonts w:ascii="Times New Roman" w:eastAsia="Times New Roman" w:hAnsi="Times New Roman" w:cs="Times New Roman"/>
          <w:sz w:val="28"/>
          <w:szCs w:val="28"/>
        </w:rPr>
        <w:t xml:space="preserve">Thousands of years ago, Abraham -peace be upon him- raised the foundations of its venerable </w:t>
      </w:r>
      <w:proofErr w:type="spellStart"/>
      <w:r w:rsidRPr="008A6306">
        <w:rPr>
          <w:rFonts w:ascii="Times New Roman" w:eastAsia="Times New Roman" w:hAnsi="Times New Roman" w:cs="Times New Roman"/>
          <w:sz w:val="28"/>
          <w:szCs w:val="28"/>
        </w:rPr>
        <w:t>Ka’bah</w:t>
      </w:r>
      <w:proofErr w:type="spellEnd"/>
      <w:r w:rsidRPr="008A6306">
        <w:rPr>
          <w:rFonts w:ascii="Times New Roman" w:eastAsia="Times New Roman" w:hAnsi="Times New Roman" w:cs="Times New Roman"/>
          <w:sz w:val="28"/>
          <w:szCs w:val="28"/>
        </w:rPr>
        <w:t>, and throughout its long history, it was rebuilt a number of times until it attained its current form.</w:t>
      </w:r>
    </w:p>
    <w:p w14:paraId="00000012" w14:textId="53567556" w:rsidR="00F05E82" w:rsidRPr="008A6306" w:rsidRDefault="00F05E82" w:rsidP="008A6306">
      <w:pPr>
        <w:bidi/>
        <w:ind w:left="-540" w:right="-360"/>
        <w:jc w:val="highKashida"/>
        <w:rPr>
          <w:rFonts w:ascii="Traditional Arabic" w:eastAsia="Traditional Arabic" w:hAnsi="Traditional Arabic" w:cs="Traditional Arabic"/>
          <w:sz w:val="28"/>
          <w:szCs w:val="28"/>
        </w:rPr>
      </w:pPr>
    </w:p>
    <w:p w14:paraId="00000015" w14:textId="36E04E61" w:rsidR="00F05E82" w:rsidRPr="008A6306" w:rsidRDefault="00A20822" w:rsidP="008A6306">
      <w:pPr>
        <w:ind w:left="-540" w:right="-360"/>
        <w:jc w:val="highKashida"/>
        <w:rPr>
          <w:rFonts w:ascii="Times New Roman" w:eastAsia="Times New Roman" w:hAnsi="Times New Roman" w:cs="Times New Roman"/>
          <w:sz w:val="28"/>
          <w:szCs w:val="28"/>
        </w:rPr>
      </w:pPr>
      <w:r w:rsidRPr="008A6306">
        <w:rPr>
          <w:rFonts w:ascii="Times New Roman" w:eastAsia="Times New Roman" w:hAnsi="Times New Roman" w:cs="Times New Roman"/>
          <w:sz w:val="28"/>
          <w:szCs w:val="28"/>
        </w:rPr>
        <w:t xml:space="preserve">Its construction has a history filled with nobility, and taking care of it has been the aspiration of the leaders and rulers from the Islamic ummah throughout time: its covering, its door, its </w:t>
      </w:r>
      <w:proofErr w:type="spellStart"/>
      <w:r w:rsidRPr="008A6306">
        <w:rPr>
          <w:rFonts w:ascii="Times New Roman" w:eastAsia="Times New Roman" w:hAnsi="Times New Roman" w:cs="Times New Roman"/>
          <w:i/>
          <w:sz w:val="28"/>
          <w:szCs w:val="28"/>
        </w:rPr>
        <w:t>mīzāb</w:t>
      </w:r>
      <w:proofErr w:type="spellEnd"/>
      <w:r w:rsidRPr="008A6306">
        <w:rPr>
          <w:rFonts w:ascii="Times New Roman" w:eastAsia="Times New Roman" w:hAnsi="Times New Roman" w:cs="Times New Roman"/>
          <w:sz w:val="28"/>
          <w:szCs w:val="28"/>
        </w:rPr>
        <w:t xml:space="preserve"> (drain), its keys and its stairs. All of it is valuable and precious </w:t>
      </w:r>
      <w:proofErr w:type="gramStart"/>
      <w:r w:rsidRPr="008A6306">
        <w:rPr>
          <w:rFonts w:ascii="Times New Roman" w:eastAsia="Times New Roman" w:hAnsi="Times New Roman" w:cs="Times New Roman"/>
          <w:sz w:val="28"/>
          <w:szCs w:val="28"/>
        </w:rPr>
        <w:t>It</w:t>
      </w:r>
      <w:proofErr w:type="gramEnd"/>
      <w:r w:rsidRPr="008A6306">
        <w:rPr>
          <w:rFonts w:ascii="Times New Roman" w:eastAsia="Times New Roman" w:hAnsi="Times New Roman" w:cs="Times New Roman"/>
          <w:sz w:val="28"/>
          <w:szCs w:val="28"/>
        </w:rPr>
        <w:t xml:space="preserve"> captivates the hearts. One of its corners contains the Black Stone; a stone from Paradise on this earth.</w:t>
      </w:r>
    </w:p>
    <w:p w14:paraId="00000016" w14:textId="562BB135" w:rsidR="00F05E82" w:rsidRPr="008A6306" w:rsidRDefault="00F05E82" w:rsidP="008A6306">
      <w:pPr>
        <w:bidi/>
        <w:ind w:left="-540" w:right="-360"/>
        <w:jc w:val="highKashida"/>
        <w:rPr>
          <w:rFonts w:ascii="Traditional Arabic" w:eastAsia="Traditional Arabic" w:hAnsi="Traditional Arabic" w:cs="Traditional Arabic"/>
          <w:sz w:val="28"/>
          <w:szCs w:val="28"/>
        </w:rPr>
      </w:pPr>
    </w:p>
    <w:p w14:paraId="00000019" w14:textId="795672D7" w:rsidR="00F05E82" w:rsidRPr="0047415B" w:rsidRDefault="00A20822" w:rsidP="0047415B">
      <w:pPr>
        <w:ind w:left="-540" w:right="-360"/>
        <w:jc w:val="highKashida"/>
        <w:rPr>
          <w:rFonts w:ascii="Times New Roman" w:eastAsia="Times New Roman" w:hAnsi="Times New Roman" w:cs="Times New Roman"/>
          <w:sz w:val="28"/>
          <w:szCs w:val="28"/>
        </w:rPr>
      </w:pPr>
      <w:r w:rsidRPr="008A6306">
        <w:rPr>
          <w:rFonts w:ascii="Times New Roman" w:eastAsia="Times New Roman" w:hAnsi="Times New Roman" w:cs="Times New Roman"/>
          <w:sz w:val="28"/>
          <w:szCs w:val="28"/>
        </w:rPr>
        <w:lastRenderedPageBreak/>
        <w:t>Its courtyard contains the Zamzam Well; a drink from Allah for His noble servant Ishmael, the son of Abraham, and for people after him.</w:t>
      </w:r>
    </w:p>
    <w:p w14:paraId="0000001B" w14:textId="77777777" w:rsidR="00F05E82" w:rsidRPr="008A6306" w:rsidRDefault="00F05E82" w:rsidP="008A6306">
      <w:pPr>
        <w:bidi/>
        <w:ind w:right="-360"/>
        <w:jc w:val="highKashida"/>
        <w:rPr>
          <w:rFonts w:ascii="Traditional Arabic" w:eastAsia="Traditional Arabic" w:hAnsi="Traditional Arabic" w:cs="Traditional Arabic"/>
          <w:sz w:val="28"/>
          <w:szCs w:val="28"/>
        </w:rPr>
      </w:pPr>
    </w:p>
    <w:p w14:paraId="0000001C" w14:textId="77777777" w:rsidR="00F05E82" w:rsidRPr="008A6306" w:rsidRDefault="00A20822" w:rsidP="008A6306">
      <w:pPr>
        <w:ind w:left="-540" w:right="-360"/>
        <w:jc w:val="highKashida"/>
        <w:rPr>
          <w:rFonts w:asciiTheme="majorBidi" w:eastAsia="Traditional Arabic" w:hAnsiTheme="majorBidi" w:cstheme="majorBidi"/>
          <w:sz w:val="28"/>
          <w:szCs w:val="28"/>
        </w:rPr>
      </w:pPr>
      <w:r w:rsidRPr="008A6306">
        <w:rPr>
          <w:rFonts w:asciiTheme="majorBidi" w:eastAsia="Traditional Arabic" w:hAnsiTheme="majorBidi" w:cstheme="majorBidi"/>
          <w:sz w:val="28"/>
          <w:szCs w:val="28"/>
        </w:rPr>
        <w:t>Its water is a cure for ailments, and acts like nourishing food.</w:t>
      </w:r>
    </w:p>
    <w:p w14:paraId="0000001F" w14:textId="77777777" w:rsidR="00F05E82" w:rsidRPr="008A6306" w:rsidRDefault="00F05E82" w:rsidP="0047415B">
      <w:pPr>
        <w:bidi/>
        <w:ind w:right="-360"/>
        <w:jc w:val="highKashida"/>
        <w:rPr>
          <w:rFonts w:ascii="Traditional Arabic" w:eastAsia="Traditional Arabic" w:hAnsi="Traditional Arabic" w:cs="Traditional Arabic" w:hint="cs"/>
          <w:sz w:val="28"/>
          <w:szCs w:val="28"/>
          <w:lang w:bidi="ar-EG"/>
        </w:rPr>
      </w:pPr>
    </w:p>
    <w:p w14:paraId="00000020" w14:textId="4ECE93B3" w:rsidR="00F05E82" w:rsidRPr="008A6306" w:rsidRDefault="00A20822" w:rsidP="008A6306">
      <w:pPr>
        <w:ind w:left="-540" w:right="-360"/>
        <w:jc w:val="highKashida"/>
        <w:rPr>
          <w:rFonts w:asciiTheme="majorBidi" w:eastAsia="Traditional Arabic" w:hAnsiTheme="majorBidi" w:cstheme="majorBidi"/>
          <w:sz w:val="28"/>
          <w:szCs w:val="28"/>
        </w:rPr>
      </w:pPr>
      <w:r w:rsidRPr="008A6306">
        <w:rPr>
          <w:rFonts w:asciiTheme="majorBidi" w:eastAsia="Traditional Arabic" w:hAnsiTheme="majorBidi" w:cstheme="majorBidi"/>
          <w:sz w:val="28"/>
          <w:szCs w:val="28"/>
        </w:rPr>
        <w:t>People from all around the world head to Makkah to fulfill the rites of pilgrimage, the 5th pillar of Islam, responding to the call of their father Abraham—upon him be peace.</w:t>
      </w:r>
    </w:p>
    <w:p w14:paraId="00000023" w14:textId="77777777" w:rsidR="00F05E82" w:rsidRPr="008A6306" w:rsidRDefault="00F05E82" w:rsidP="0047415B">
      <w:pPr>
        <w:bidi/>
        <w:ind w:right="-360"/>
        <w:jc w:val="highKashida"/>
        <w:rPr>
          <w:rFonts w:ascii="Traditional Arabic" w:eastAsia="Traditional Arabic" w:hAnsi="Traditional Arabic" w:cs="Traditional Arabic"/>
          <w:sz w:val="28"/>
          <w:szCs w:val="28"/>
        </w:rPr>
      </w:pPr>
    </w:p>
    <w:p w14:paraId="00000025" w14:textId="0480A648" w:rsidR="00F05E82" w:rsidRPr="0047415B" w:rsidRDefault="00A20822" w:rsidP="0047415B">
      <w:pPr>
        <w:ind w:left="-540" w:right="-360"/>
        <w:jc w:val="highKashida"/>
        <w:rPr>
          <w:rFonts w:asciiTheme="majorBidi" w:eastAsia="Traditional Arabic" w:hAnsiTheme="majorBidi" w:cstheme="majorBidi"/>
          <w:sz w:val="28"/>
          <w:szCs w:val="28"/>
        </w:rPr>
      </w:pPr>
      <w:r w:rsidRPr="008A6306">
        <w:rPr>
          <w:rFonts w:asciiTheme="majorBidi" w:eastAsia="Traditional Arabic" w:hAnsiTheme="majorBidi" w:cstheme="majorBidi"/>
          <w:sz w:val="28"/>
          <w:szCs w:val="28"/>
        </w:rPr>
        <w:t xml:space="preserve">From that day onwards, Makkah became the desire of the hearts and the aspiration of the people. People, men and women alike, come to it from every direction to witness its benefits for </w:t>
      </w:r>
      <w:proofErr w:type="gramStart"/>
      <w:r w:rsidRPr="008A6306">
        <w:rPr>
          <w:rFonts w:asciiTheme="majorBidi" w:eastAsia="Traditional Arabic" w:hAnsiTheme="majorBidi" w:cstheme="majorBidi"/>
          <w:sz w:val="28"/>
          <w:szCs w:val="28"/>
        </w:rPr>
        <w:t>them  and</w:t>
      </w:r>
      <w:proofErr w:type="gramEnd"/>
      <w:r w:rsidRPr="008A6306">
        <w:rPr>
          <w:rFonts w:asciiTheme="majorBidi" w:eastAsia="Traditional Arabic" w:hAnsiTheme="majorBidi" w:cstheme="majorBidi"/>
          <w:sz w:val="28"/>
          <w:szCs w:val="28"/>
        </w:rPr>
        <w:t xml:space="preserve"> to mention the name of God upon what they have been granted by Him.</w:t>
      </w:r>
    </w:p>
    <w:p w14:paraId="00000027" w14:textId="77777777" w:rsidR="00F05E82" w:rsidRPr="008A6306" w:rsidRDefault="00F05E82" w:rsidP="008A6306">
      <w:pPr>
        <w:bidi/>
        <w:ind w:right="-360"/>
        <w:jc w:val="highKashida"/>
        <w:rPr>
          <w:rFonts w:ascii="Traditional Arabic" w:eastAsia="Traditional Arabic" w:hAnsi="Traditional Arabic" w:cs="Traditional Arabic"/>
          <w:sz w:val="28"/>
          <w:szCs w:val="28"/>
        </w:rPr>
      </w:pPr>
    </w:p>
    <w:p w14:paraId="00000028" w14:textId="77777777" w:rsidR="00F05E82" w:rsidRPr="008A6306" w:rsidRDefault="00A20822" w:rsidP="008A6306">
      <w:pPr>
        <w:ind w:left="-540" w:right="-360"/>
        <w:jc w:val="highKashida"/>
        <w:rPr>
          <w:rFonts w:asciiTheme="majorBidi" w:eastAsia="Traditional Arabic" w:hAnsiTheme="majorBidi" w:cstheme="majorBidi"/>
          <w:sz w:val="28"/>
          <w:szCs w:val="28"/>
        </w:rPr>
      </w:pPr>
      <w:r w:rsidRPr="008A6306">
        <w:rPr>
          <w:rFonts w:asciiTheme="majorBidi" w:eastAsia="Traditional Arabic" w:hAnsiTheme="majorBidi" w:cstheme="majorBidi"/>
          <w:sz w:val="28"/>
          <w:szCs w:val="28"/>
        </w:rPr>
        <w:t xml:space="preserve">The pilgrim departs from the designated </w:t>
      </w:r>
      <w:proofErr w:type="spellStart"/>
      <w:r w:rsidRPr="008A6306">
        <w:rPr>
          <w:rFonts w:asciiTheme="majorBidi" w:eastAsia="Traditional Arabic" w:hAnsiTheme="majorBidi" w:cstheme="majorBidi"/>
          <w:sz w:val="28"/>
          <w:szCs w:val="28"/>
        </w:rPr>
        <w:t>miqat</w:t>
      </w:r>
      <w:proofErr w:type="spellEnd"/>
      <w:r w:rsidRPr="008A6306">
        <w:rPr>
          <w:rFonts w:asciiTheme="majorBidi" w:eastAsia="Traditional Arabic" w:hAnsiTheme="majorBidi" w:cstheme="majorBidi"/>
          <w:sz w:val="28"/>
          <w:szCs w:val="28"/>
        </w:rPr>
        <w:t xml:space="preserve"> having entered the sacred state of Ihram, stripping away from worldly attire, positions and status, beauty, and embellishment of this world. He wears the lightest and unimportant of clothing as he stands in a magnificent display of Muslim unity despite their different </w:t>
      </w:r>
      <w:proofErr w:type="spellStart"/>
      <w:r w:rsidRPr="008A6306">
        <w:rPr>
          <w:rFonts w:asciiTheme="majorBidi" w:eastAsia="Traditional Arabic" w:hAnsiTheme="majorBidi" w:cstheme="majorBidi"/>
          <w:sz w:val="28"/>
          <w:szCs w:val="28"/>
        </w:rPr>
        <w:t>colours</w:t>
      </w:r>
      <w:proofErr w:type="spellEnd"/>
      <w:r w:rsidRPr="008A6306">
        <w:rPr>
          <w:rFonts w:asciiTheme="majorBidi" w:eastAsia="Traditional Arabic" w:hAnsiTheme="majorBidi" w:cstheme="majorBidi"/>
          <w:sz w:val="28"/>
          <w:szCs w:val="28"/>
        </w:rPr>
        <w:t xml:space="preserve"> and races.</w:t>
      </w:r>
    </w:p>
    <w:p w14:paraId="0000002D" w14:textId="77777777" w:rsidR="00F05E82" w:rsidRPr="008A6306" w:rsidRDefault="00F05E82" w:rsidP="008A6306">
      <w:pPr>
        <w:bidi/>
        <w:ind w:right="-360"/>
        <w:jc w:val="highKashida"/>
        <w:rPr>
          <w:rFonts w:ascii="Traditional Arabic" w:eastAsia="Traditional Arabic" w:hAnsi="Traditional Arabic" w:cs="Traditional Arabic"/>
          <w:sz w:val="28"/>
          <w:szCs w:val="28"/>
        </w:rPr>
      </w:pPr>
    </w:p>
    <w:p w14:paraId="0000002F" w14:textId="5677DB84" w:rsidR="00F05E82" w:rsidRPr="0047415B" w:rsidRDefault="00A20822" w:rsidP="0047415B">
      <w:pPr>
        <w:ind w:left="-540" w:right="-360"/>
        <w:jc w:val="highKashida"/>
        <w:rPr>
          <w:rFonts w:asciiTheme="majorBidi" w:eastAsia="Traditional Arabic" w:hAnsiTheme="majorBidi" w:cstheme="majorBidi"/>
          <w:sz w:val="28"/>
          <w:szCs w:val="28"/>
        </w:rPr>
      </w:pPr>
      <w:r w:rsidRPr="008A6306">
        <w:rPr>
          <w:rFonts w:asciiTheme="majorBidi" w:eastAsia="Traditional Arabic" w:hAnsiTheme="majorBidi" w:cstheme="majorBidi"/>
          <w:sz w:val="28"/>
          <w:szCs w:val="28"/>
        </w:rPr>
        <w:t xml:space="preserve">In Makkah, a Muslim remembers his noble lineage, the lineage of pure belief that was carried by the purest of all humans. He remembers how the Muslims witnessed the early moments of Muhammad's message, how the noble companions suffered from the harm of the pagans, and how they were patient, </w:t>
      </w:r>
      <w:proofErr w:type="spellStart"/>
      <w:r w:rsidRPr="008A6306">
        <w:rPr>
          <w:rFonts w:asciiTheme="majorBidi" w:eastAsia="Traditional Arabic" w:hAnsiTheme="majorBidi" w:cstheme="majorBidi"/>
          <w:sz w:val="28"/>
          <w:szCs w:val="28"/>
        </w:rPr>
        <w:t>perseverent</w:t>
      </w:r>
      <w:proofErr w:type="spellEnd"/>
      <w:r w:rsidRPr="008A6306">
        <w:rPr>
          <w:rFonts w:asciiTheme="majorBidi" w:eastAsia="Traditional Arabic" w:hAnsiTheme="majorBidi" w:cstheme="majorBidi"/>
          <w:sz w:val="28"/>
          <w:szCs w:val="28"/>
        </w:rPr>
        <w:t>, stood on guard, migrated, and struggled until Allah perfected His light for mankind and jinn.</w:t>
      </w:r>
      <w:bookmarkStart w:id="0" w:name="_GoBack"/>
      <w:bookmarkEnd w:id="0"/>
    </w:p>
    <w:p w14:paraId="00000031" w14:textId="77777777" w:rsidR="00F05E82" w:rsidRPr="008A6306" w:rsidRDefault="00F05E82" w:rsidP="008A6306">
      <w:pPr>
        <w:bidi/>
        <w:ind w:right="-360"/>
        <w:jc w:val="highKashida"/>
        <w:rPr>
          <w:rFonts w:ascii="Traditional Arabic" w:eastAsia="Traditional Arabic" w:hAnsi="Traditional Arabic" w:cs="Traditional Arabic"/>
          <w:sz w:val="28"/>
          <w:szCs w:val="28"/>
        </w:rPr>
      </w:pPr>
    </w:p>
    <w:p w14:paraId="0DB2EB8E" w14:textId="77777777" w:rsidR="008A6306" w:rsidRDefault="00A20822" w:rsidP="008A6306">
      <w:pPr>
        <w:ind w:left="-540" w:right="-360"/>
        <w:jc w:val="highKashida"/>
        <w:rPr>
          <w:rFonts w:asciiTheme="majorBidi" w:eastAsia="Traditional Arabic" w:hAnsiTheme="majorBidi" w:cstheme="majorBidi"/>
          <w:sz w:val="28"/>
          <w:szCs w:val="28"/>
        </w:rPr>
      </w:pPr>
      <w:r w:rsidRPr="008A6306">
        <w:rPr>
          <w:rFonts w:asciiTheme="majorBidi" w:eastAsia="Traditional Arabic" w:hAnsiTheme="majorBidi" w:cstheme="majorBidi"/>
          <w:sz w:val="28"/>
          <w:szCs w:val="28"/>
        </w:rPr>
        <w:t xml:space="preserve">He remembers the cave of Hira in which the </w:t>
      </w:r>
      <w:proofErr w:type="spellStart"/>
      <w:r w:rsidRPr="008A6306">
        <w:rPr>
          <w:rFonts w:asciiTheme="majorBidi" w:eastAsia="Traditional Arabic" w:hAnsiTheme="majorBidi" w:cstheme="majorBidi"/>
          <w:sz w:val="28"/>
          <w:szCs w:val="28"/>
        </w:rPr>
        <w:t>entrustee</w:t>
      </w:r>
      <w:proofErr w:type="spellEnd"/>
      <w:r w:rsidRPr="008A6306">
        <w:rPr>
          <w:rFonts w:asciiTheme="majorBidi" w:eastAsia="Traditional Arabic" w:hAnsiTheme="majorBidi" w:cstheme="majorBidi"/>
          <w:sz w:val="28"/>
          <w:szCs w:val="28"/>
        </w:rPr>
        <w:t xml:space="preserve"> of the sky, angel Gabriel, descended to meet the </w:t>
      </w:r>
      <w:proofErr w:type="spellStart"/>
      <w:r w:rsidRPr="008A6306">
        <w:rPr>
          <w:rFonts w:asciiTheme="majorBidi" w:eastAsia="Traditional Arabic" w:hAnsiTheme="majorBidi" w:cstheme="majorBidi"/>
          <w:sz w:val="28"/>
          <w:szCs w:val="28"/>
        </w:rPr>
        <w:t>entrustee</w:t>
      </w:r>
      <w:proofErr w:type="spellEnd"/>
      <w:r w:rsidRPr="008A6306">
        <w:rPr>
          <w:rFonts w:asciiTheme="majorBidi" w:eastAsia="Traditional Arabic" w:hAnsiTheme="majorBidi" w:cstheme="majorBidi"/>
          <w:sz w:val="28"/>
          <w:szCs w:val="28"/>
        </w:rPr>
        <w:t xml:space="preserve"> of the Earth Muhammad </w:t>
      </w:r>
      <w:r w:rsidRPr="008A6306">
        <w:rPr>
          <w:rFonts w:asciiTheme="majorBidi" w:eastAsia="Traditional Arabic" w:hAnsiTheme="majorBidi" w:cstheme="majorBidi"/>
          <w:sz w:val="28"/>
          <w:szCs w:val="28"/>
          <w:rtl/>
        </w:rPr>
        <w:t>ﷺ</w:t>
      </w:r>
      <w:r w:rsidRPr="008A6306">
        <w:rPr>
          <w:rFonts w:asciiTheme="majorBidi" w:eastAsia="Traditional Arabic" w:hAnsiTheme="majorBidi" w:cstheme="majorBidi"/>
          <w:sz w:val="28"/>
          <w:szCs w:val="28"/>
        </w:rPr>
        <w:t xml:space="preserve"> with clear light: the Noble Quran, the final message of God to the people of the Earth.</w:t>
      </w:r>
    </w:p>
    <w:p w14:paraId="31E1CF9F" w14:textId="77777777" w:rsidR="008A6306" w:rsidRDefault="008A6306" w:rsidP="008A6306">
      <w:pPr>
        <w:ind w:left="-540" w:right="-360"/>
        <w:jc w:val="highKashida"/>
        <w:rPr>
          <w:rFonts w:asciiTheme="majorBidi" w:eastAsia="Traditional Arabic" w:hAnsiTheme="majorBidi" w:cstheme="majorBidi"/>
          <w:sz w:val="28"/>
          <w:szCs w:val="28"/>
        </w:rPr>
      </w:pPr>
    </w:p>
    <w:p w14:paraId="00000037" w14:textId="2403690D" w:rsidR="00F05E82" w:rsidRPr="008A6306" w:rsidRDefault="00A20822" w:rsidP="008A6306">
      <w:pPr>
        <w:ind w:left="-540" w:right="-360"/>
        <w:jc w:val="center"/>
        <w:rPr>
          <w:rFonts w:asciiTheme="majorBidi" w:eastAsia="Traditional Arabic" w:hAnsiTheme="majorBidi" w:cstheme="majorBidi"/>
          <w:sz w:val="28"/>
          <w:szCs w:val="28"/>
        </w:rPr>
      </w:pPr>
      <w:r w:rsidRPr="008A6306">
        <w:rPr>
          <w:rFonts w:ascii="Traditional Arabic" w:eastAsia="Traditional Arabic" w:hAnsi="Traditional Arabic" w:cs="Traditional Arabic"/>
          <w:b/>
          <w:sz w:val="28"/>
          <w:szCs w:val="28"/>
          <w:highlight w:val="white"/>
        </w:rPr>
        <w:t>Here in Makkah, the verses of Allah were revealed.</w:t>
      </w:r>
    </w:p>
    <w:p w14:paraId="00000038" w14:textId="5110AE65" w:rsidR="00F05E82" w:rsidRPr="008A6306" w:rsidRDefault="00A20822" w:rsidP="008A6306">
      <w:pPr>
        <w:ind w:left="-540" w:right="-360"/>
        <w:jc w:val="center"/>
        <w:rPr>
          <w:rFonts w:ascii="Traditional Arabic" w:eastAsia="Traditional Arabic" w:hAnsi="Traditional Arabic" w:cs="Traditional Arabic"/>
          <w:b/>
          <w:sz w:val="28"/>
          <w:szCs w:val="28"/>
          <w:highlight w:val="white"/>
        </w:rPr>
      </w:pPr>
      <w:r w:rsidRPr="008A6306">
        <w:rPr>
          <w:rFonts w:ascii="Traditional Arabic" w:eastAsia="Traditional Arabic" w:hAnsi="Traditional Arabic" w:cs="Traditional Arabic"/>
          <w:b/>
          <w:sz w:val="28"/>
          <w:szCs w:val="28"/>
          <w:highlight w:val="white"/>
        </w:rPr>
        <w:t>Here the Messenger of God, the best Prophet, was raised.</w:t>
      </w:r>
    </w:p>
    <w:p w14:paraId="00000039" w14:textId="77777777" w:rsidR="00F05E82" w:rsidRPr="008A6306" w:rsidRDefault="00F05E82" w:rsidP="008A6306">
      <w:pPr>
        <w:bidi/>
        <w:ind w:left="-540" w:right="-360"/>
        <w:jc w:val="center"/>
        <w:rPr>
          <w:rFonts w:ascii="Traditional Arabic" w:eastAsia="Traditional Arabic" w:hAnsi="Traditional Arabic" w:cs="Traditional Arabic"/>
          <w:b/>
          <w:sz w:val="28"/>
          <w:szCs w:val="28"/>
          <w:highlight w:val="white"/>
        </w:rPr>
      </w:pPr>
    </w:p>
    <w:p w14:paraId="0000003B" w14:textId="77777777" w:rsidR="00F05E82" w:rsidRPr="008A6306" w:rsidRDefault="00A20822" w:rsidP="008A6306">
      <w:pPr>
        <w:ind w:left="-540" w:right="-360"/>
        <w:jc w:val="center"/>
        <w:rPr>
          <w:rFonts w:ascii="Traditional Arabic" w:eastAsia="Traditional Arabic" w:hAnsi="Traditional Arabic" w:cs="Traditional Arabic"/>
          <w:b/>
          <w:sz w:val="28"/>
          <w:szCs w:val="28"/>
          <w:highlight w:val="white"/>
        </w:rPr>
      </w:pPr>
      <w:r w:rsidRPr="008A6306">
        <w:rPr>
          <w:rFonts w:ascii="Traditional Arabic" w:eastAsia="Traditional Arabic" w:hAnsi="Traditional Arabic" w:cs="Traditional Arabic"/>
          <w:b/>
          <w:sz w:val="28"/>
          <w:szCs w:val="28"/>
          <w:highlight w:val="white"/>
        </w:rPr>
        <w:t>Here the companions lived having created for us…</w:t>
      </w:r>
    </w:p>
    <w:p w14:paraId="0000003C" w14:textId="77777777" w:rsidR="00F05E82" w:rsidRPr="008A6306" w:rsidRDefault="00A20822" w:rsidP="008A6306">
      <w:pPr>
        <w:ind w:left="-540" w:right="-360"/>
        <w:jc w:val="center"/>
        <w:rPr>
          <w:rFonts w:ascii="Traditional Arabic" w:eastAsia="Traditional Arabic" w:hAnsi="Traditional Arabic" w:cs="Traditional Arabic"/>
          <w:b/>
          <w:sz w:val="28"/>
          <w:szCs w:val="28"/>
          <w:highlight w:val="white"/>
        </w:rPr>
      </w:pPr>
      <w:r w:rsidRPr="008A6306">
        <w:rPr>
          <w:rFonts w:ascii="Traditional Arabic" w:eastAsia="Traditional Arabic" w:hAnsi="Traditional Arabic" w:cs="Traditional Arabic"/>
          <w:b/>
          <w:sz w:val="28"/>
          <w:szCs w:val="28"/>
          <w:highlight w:val="white"/>
        </w:rPr>
        <w:lastRenderedPageBreak/>
        <w:t>…a unique glory that hasn't aged with time.</w:t>
      </w:r>
    </w:p>
    <w:p w14:paraId="0000003D" w14:textId="77777777" w:rsidR="00F05E82" w:rsidRPr="008A6306" w:rsidRDefault="00F05E82" w:rsidP="008A6306">
      <w:pPr>
        <w:ind w:left="-540" w:right="-360"/>
        <w:jc w:val="center"/>
        <w:rPr>
          <w:rFonts w:ascii="Traditional Arabic" w:eastAsia="Traditional Arabic" w:hAnsi="Traditional Arabic" w:cs="Traditional Arabic"/>
          <w:b/>
          <w:sz w:val="28"/>
          <w:szCs w:val="28"/>
          <w:highlight w:val="white"/>
        </w:rPr>
      </w:pPr>
    </w:p>
    <w:p w14:paraId="0000003F" w14:textId="77777777" w:rsidR="00F05E82" w:rsidRPr="008A6306" w:rsidRDefault="00A20822" w:rsidP="008A6306">
      <w:pPr>
        <w:ind w:left="-540" w:right="-360"/>
        <w:jc w:val="center"/>
        <w:rPr>
          <w:rFonts w:ascii="Traditional Arabic" w:eastAsia="Traditional Arabic" w:hAnsi="Traditional Arabic" w:cs="Traditional Arabic"/>
          <w:b/>
          <w:sz w:val="28"/>
          <w:szCs w:val="28"/>
          <w:highlight w:val="white"/>
        </w:rPr>
      </w:pPr>
      <w:r w:rsidRPr="008A6306">
        <w:rPr>
          <w:rFonts w:ascii="Traditional Arabic" w:eastAsia="Traditional Arabic" w:hAnsi="Traditional Arabic" w:cs="Traditional Arabic"/>
          <w:b/>
          <w:sz w:val="28"/>
          <w:szCs w:val="28"/>
          <w:highlight w:val="white"/>
        </w:rPr>
        <w:t>O best of lands, see how much my longing for you is…</w:t>
      </w:r>
    </w:p>
    <w:p w14:paraId="500D7C9E" w14:textId="77777777" w:rsidR="008A6306" w:rsidRDefault="00A20822" w:rsidP="008A6306">
      <w:pPr>
        <w:ind w:left="-540" w:right="-360"/>
        <w:jc w:val="center"/>
        <w:rPr>
          <w:rFonts w:ascii="Traditional Arabic" w:eastAsia="Traditional Arabic" w:hAnsi="Traditional Arabic" w:cs="Traditional Arabic"/>
          <w:b/>
          <w:sz w:val="28"/>
          <w:szCs w:val="28"/>
          <w:highlight w:val="white"/>
        </w:rPr>
      </w:pPr>
      <w:proofErr w:type="gramStart"/>
      <w:r w:rsidRPr="008A6306">
        <w:rPr>
          <w:rFonts w:ascii="Traditional Arabic" w:eastAsia="Traditional Arabic" w:hAnsi="Traditional Arabic" w:cs="Traditional Arabic"/>
          <w:b/>
          <w:sz w:val="28"/>
          <w:szCs w:val="28"/>
          <w:highlight w:val="white"/>
        </w:rPr>
        <w:t>and</w:t>
      </w:r>
      <w:proofErr w:type="gramEnd"/>
      <w:r w:rsidRPr="008A6306">
        <w:rPr>
          <w:rFonts w:ascii="Traditional Arabic" w:eastAsia="Traditional Arabic" w:hAnsi="Traditional Arabic" w:cs="Traditional Arabic"/>
          <w:b/>
          <w:sz w:val="28"/>
          <w:szCs w:val="28"/>
          <w:highlight w:val="white"/>
        </w:rPr>
        <w:t xml:space="preserve"> see how much passion for you I bear with continual cause.</w:t>
      </w:r>
    </w:p>
    <w:p w14:paraId="399DD945" w14:textId="77777777" w:rsidR="008A6306" w:rsidRDefault="008A6306" w:rsidP="008A6306">
      <w:pPr>
        <w:ind w:left="-540" w:right="-360"/>
        <w:jc w:val="center"/>
        <w:rPr>
          <w:rFonts w:ascii="Traditional Arabic" w:eastAsia="Traditional Arabic" w:hAnsi="Traditional Arabic" w:cs="Traditional Arabic"/>
          <w:b/>
          <w:sz w:val="28"/>
          <w:szCs w:val="28"/>
          <w:highlight w:val="white"/>
        </w:rPr>
      </w:pPr>
    </w:p>
    <w:p w14:paraId="00000045" w14:textId="3072A7D8" w:rsidR="00F05E82" w:rsidRPr="008A6306" w:rsidRDefault="00A20822" w:rsidP="008A6306">
      <w:pPr>
        <w:ind w:left="-540" w:right="-360"/>
        <w:jc w:val="center"/>
        <w:rPr>
          <w:rFonts w:ascii="Traditional Arabic" w:eastAsia="Traditional Arabic" w:hAnsi="Traditional Arabic" w:cs="Traditional Arabic"/>
          <w:b/>
          <w:sz w:val="28"/>
          <w:szCs w:val="28"/>
          <w:highlight w:val="white"/>
        </w:rPr>
      </w:pPr>
      <w:r w:rsidRPr="008A6306">
        <w:rPr>
          <w:rFonts w:ascii="Traditional Arabic" w:eastAsia="Traditional Arabic" w:hAnsi="Traditional Arabic" w:cs="Traditional Arabic"/>
          <w:b/>
          <w:sz w:val="28"/>
          <w:szCs w:val="28"/>
          <w:highlight w:val="white"/>
        </w:rPr>
        <w:t>All my yearning has settled within me, except for you.</w:t>
      </w:r>
    </w:p>
    <w:p w14:paraId="00000049" w14:textId="4D457EBF" w:rsidR="00F05E82" w:rsidRDefault="00A20822" w:rsidP="008A6306">
      <w:pPr>
        <w:ind w:left="-540" w:right="-360"/>
        <w:jc w:val="center"/>
        <w:rPr>
          <w:rFonts w:ascii="Traditional Arabic" w:eastAsia="Traditional Arabic" w:hAnsi="Traditional Arabic" w:cs="Traditional Arabic"/>
          <w:b/>
          <w:sz w:val="28"/>
          <w:szCs w:val="28"/>
          <w:highlight w:val="white"/>
          <w:rtl/>
        </w:rPr>
      </w:pPr>
      <w:r w:rsidRPr="008A6306">
        <w:rPr>
          <w:rFonts w:ascii="Traditional Arabic" w:eastAsia="Traditional Arabic" w:hAnsi="Traditional Arabic" w:cs="Traditional Arabic"/>
          <w:b/>
          <w:sz w:val="28"/>
          <w:szCs w:val="28"/>
          <w:highlight w:val="white"/>
        </w:rPr>
        <w:t>Upon your mention, my yearning encircles me.</w:t>
      </w:r>
    </w:p>
    <w:p w14:paraId="7E1C3389" w14:textId="77777777" w:rsidR="008A6306" w:rsidRPr="008A6306" w:rsidRDefault="008A6306" w:rsidP="008A6306">
      <w:pPr>
        <w:ind w:left="-540" w:right="-360"/>
        <w:jc w:val="highKashida"/>
        <w:rPr>
          <w:rFonts w:ascii="Traditional Arabic" w:eastAsia="Traditional Arabic" w:hAnsi="Traditional Arabic" w:cs="Traditional Arabic" w:hint="cs"/>
          <w:b/>
          <w:sz w:val="28"/>
          <w:szCs w:val="28"/>
          <w:highlight w:val="white"/>
        </w:rPr>
      </w:pPr>
    </w:p>
    <w:p w14:paraId="0000004B" w14:textId="77777777" w:rsidR="00F05E82" w:rsidRPr="008A6306" w:rsidRDefault="00A20822" w:rsidP="008A6306">
      <w:pPr>
        <w:ind w:right="-360"/>
        <w:jc w:val="highKashida"/>
        <w:rPr>
          <w:rFonts w:asciiTheme="majorBidi" w:eastAsia="Traditional Arabic" w:hAnsiTheme="majorBidi" w:cstheme="majorBidi"/>
          <w:sz w:val="28"/>
          <w:szCs w:val="28"/>
        </w:rPr>
      </w:pPr>
      <w:r w:rsidRPr="008A6306">
        <w:rPr>
          <w:rFonts w:asciiTheme="majorBidi" w:eastAsia="Traditional Arabic" w:hAnsiTheme="majorBidi" w:cstheme="majorBidi"/>
          <w:sz w:val="28"/>
          <w:szCs w:val="28"/>
        </w:rPr>
        <w:t>Longing for you, O Makkah!</w:t>
      </w:r>
    </w:p>
    <w:p w14:paraId="0000004C" w14:textId="29C6DE28" w:rsidR="00F05E82" w:rsidRPr="008A6306" w:rsidRDefault="00F05E82" w:rsidP="008A6306">
      <w:pPr>
        <w:bidi/>
        <w:ind w:left="-540" w:right="-360"/>
        <w:jc w:val="highKashida"/>
        <w:rPr>
          <w:rFonts w:ascii="Traditional Arabic" w:eastAsia="Traditional Arabic" w:hAnsi="Traditional Arabic" w:cs="Traditional Arabic" w:hint="cs"/>
          <w:sz w:val="28"/>
          <w:szCs w:val="28"/>
          <w:lang w:bidi="ar-EG"/>
        </w:rPr>
      </w:pPr>
    </w:p>
    <w:p w14:paraId="0000004D" w14:textId="77777777" w:rsidR="00F05E82" w:rsidRPr="008A6306" w:rsidRDefault="00F05E82" w:rsidP="008A6306">
      <w:pPr>
        <w:jc w:val="highKashida"/>
        <w:rPr>
          <w:sz w:val="28"/>
          <w:szCs w:val="28"/>
        </w:rPr>
      </w:pPr>
    </w:p>
    <w:sectPr w:rsidR="00F05E82" w:rsidRPr="008A63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E82"/>
    <w:rsid w:val="0047415B"/>
    <w:rsid w:val="008A6306"/>
    <w:rsid w:val="00A20822"/>
    <w:rsid w:val="00F05E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CEACE8-E503-1548-9F78-72CED41F2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583</Words>
  <Characters>3326</Characters>
  <Application>Microsoft Office Word</Application>
  <DocSecurity>0</DocSecurity>
  <Lines>27</Lines>
  <Paragraphs>7</Paragraphs>
  <ScaleCrop>false</ScaleCrop>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SOFT-NET</cp:lastModifiedBy>
  <cp:revision>4</cp:revision>
  <dcterms:created xsi:type="dcterms:W3CDTF">2021-07-18T03:00:00Z</dcterms:created>
  <dcterms:modified xsi:type="dcterms:W3CDTF">2021-07-25T11:38:00Z</dcterms:modified>
</cp:coreProperties>
</file>